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color w:val="1F3864"/>
          <w:sz w:val="44"/>
        </w:rPr>
        <w:t>[Your Name]</w:t>
      </w:r>
    </w:p>
    <w:p>
      <w:pPr>
        <w:spacing w:after="40"/>
        <w:jc w:val="center"/>
      </w:pPr>
      <w:r>
        <w:rPr>
          <w:rFonts w:ascii="Calibri" w:hAnsi="Calibri"/>
          <w:color w:val="595959"/>
          <w:sz w:val="21"/>
        </w:rPr>
        <w:t>[Phone Number]  |  [Email Address]  |  [City, State]  |  [LinkedIn URL]</w:t>
      </w:r>
    </w:p>
    <w:p>
      <w:pPr>
        <w:spacing w:after="40"/>
        <w:jc w:val="center"/>
      </w:pPr>
      <w:r>
        <w:rPr>
          <w:rFonts w:ascii="Calibri" w:hAnsi="Calibri"/>
          <w:i/>
          <w:color w:val="595959"/>
          <w:sz w:val="19"/>
        </w:rPr>
        <w:t>Replace the bracketed details above and edit the example entries below with your own information, then delete this note before you submit.</w:t>
      </w:r>
    </w:p>
    <w:p>
      <w:pPr>
        <w:spacing w:before="240" w:after="80"/>
        <w:pBdr>
          <w:bottom w:val="single" w:sz="12" w:space="1" w:color="1F3864"/>
        </w:pBdr>
      </w:pPr>
      <w:r>
        <w:rPr>
          <w:rFonts w:ascii="Calibri" w:hAnsi="Calibri"/>
          <w:b/>
          <w:color w:val="1F3864"/>
          <w:sz w:val="24"/>
        </w:rPr>
        <w:t>PROFESSIONAL SUMMARY</w:t>
      </w:r>
    </w:p>
    <w:p>
      <w:pPr>
        <w:spacing w:after="80"/>
      </w:pPr>
      <w:r>
        <w:rPr>
          <w:sz w:val="22"/>
        </w:rPr>
        <w:t>Customer-focused administrative professional with 4 years of experience supporting busy office teams, coordinating schedules, and keeping day-to-day operations running smoothly. Known for clear communication, careful record-keeping, and finishing tasks accurately and on time. Looking to bring strong organisation skills and a calm, reliable work style to a growing team.</w:t>
      </w:r>
    </w:p>
    <w:p>
      <w:pPr>
        <w:spacing w:before="240" w:after="80"/>
        <w:pBdr>
          <w:bottom w:val="single" w:sz="12" w:space="1" w:color="1F3864"/>
        </w:pBdr>
      </w:pPr>
      <w:r>
        <w:rPr>
          <w:rFonts w:ascii="Calibri" w:hAnsi="Calibri"/>
          <w:b/>
          <w:color w:val="1F3864"/>
          <w:sz w:val="24"/>
        </w:rPr>
        <w:t>WORK EXPERIENCE</w:t>
      </w:r>
    </w:p>
    <w:p>
      <w:pPr>
        <w:tabs>
          <w:tab w:pos="10224" w:val="right"/>
        </w:tabs>
        <w:spacing w:before="120" w:after="40"/>
      </w:pPr>
      <w:r>
        <w:rPr>
          <w:b/>
          <w:sz w:val="22"/>
        </w:rPr>
        <w:t>Administrative Assistant</w:t>
      </w:r>
      <w:r>
        <w:rPr>
          <w:sz w:val="22"/>
        </w:rPr>
        <w:t xml:space="preserve">  |  Bright Office Solutions, Austin, TX</w:t>
      </w:r>
      <w:r>
        <w:rPr>
          <w:sz w:val="22"/>
        </w:rPr>
        <w:tab/>
        <w:t>Jun 2022 – Present</w:t>
      </w:r>
    </w:p>
    <w:p>
      <w:pPr>
        <w:pStyle w:val="ListBullet"/>
        <w:spacing w:after="40" w:before="0"/>
      </w:pPr>
      <w:r>
        <w:rPr>
          <w:rFonts w:ascii="Calibri" w:hAnsi="Calibri"/>
          <w:sz w:val="22"/>
        </w:rPr>
        <w:t>Coordinate calendars, meetings, and travel for a 12-person team, reducing scheduling conflicts and double-bookings across the office.</w:t>
      </w:r>
    </w:p>
    <w:p>
      <w:pPr>
        <w:pStyle w:val="ListBullet"/>
        <w:spacing w:after="40" w:before="0"/>
      </w:pPr>
      <w:r>
        <w:rPr>
          <w:rFonts w:ascii="Calibri" w:hAnsi="Calibri"/>
          <w:sz w:val="22"/>
        </w:rPr>
        <w:t>Manage incoming calls, emails, and office supplies, cutting supply costs by 15% by comparing vendors and ordering on a fixed monthly cycle.</w:t>
      </w:r>
    </w:p>
    <w:p>
      <w:pPr>
        <w:pStyle w:val="ListBullet"/>
        <w:spacing w:after="40" w:before="0"/>
      </w:pPr>
      <w:r>
        <w:rPr>
          <w:rFonts w:ascii="Calibri" w:hAnsi="Calibri"/>
          <w:sz w:val="22"/>
        </w:rPr>
        <w:t>Prepare weekly reports and maintain digital filing systems, so managers can find client records and project documents in seconds.</w:t>
      </w:r>
    </w:p>
    <w:p>
      <w:pPr>
        <w:tabs>
          <w:tab w:pos="10224" w:val="right"/>
        </w:tabs>
        <w:spacing w:before="120" w:after="40"/>
      </w:pPr>
      <w:r>
        <w:rPr>
          <w:b/>
          <w:sz w:val="22"/>
        </w:rPr>
        <w:t>Customer Service Associate</w:t>
      </w:r>
      <w:r>
        <w:rPr>
          <w:sz w:val="22"/>
        </w:rPr>
        <w:t xml:space="preserve">  |  Northgate Retail Group, Dallas, TX</w:t>
      </w:r>
      <w:r>
        <w:rPr>
          <w:sz w:val="22"/>
        </w:rPr>
        <w:tab/>
        <w:t>Mar 2020 – May 2022</w:t>
      </w:r>
    </w:p>
    <w:p>
      <w:pPr>
        <w:pStyle w:val="ListBullet"/>
        <w:spacing w:after="40" w:before="0"/>
      </w:pPr>
      <w:r>
        <w:rPr>
          <w:rFonts w:ascii="Calibri" w:hAnsi="Calibri"/>
          <w:sz w:val="22"/>
        </w:rPr>
        <w:t>Handled 40+ customer enquiries per day in person and by phone, resolving most issues on first contact and earning positive feedback scores above 95%.</w:t>
      </w:r>
    </w:p>
    <w:p>
      <w:pPr>
        <w:pStyle w:val="ListBullet"/>
        <w:spacing w:after="40" w:before="0"/>
      </w:pPr>
      <w:r>
        <w:rPr>
          <w:rFonts w:ascii="Calibri" w:hAnsi="Calibri"/>
          <w:sz w:val="22"/>
        </w:rPr>
        <w:t>Trained 6 new team members on store systems, returns procedures, and customer service standards during their first two weeks.</w:t>
      </w:r>
    </w:p>
    <w:p>
      <w:pPr>
        <w:spacing w:before="240" w:after="80"/>
        <w:pBdr>
          <w:bottom w:val="single" w:sz="12" w:space="1" w:color="1F3864"/>
        </w:pBdr>
      </w:pPr>
      <w:r>
        <w:rPr>
          <w:rFonts w:ascii="Calibri" w:hAnsi="Calibri"/>
          <w:b/>
          <w:color w:val="1F3864"/>
          <w:sz w:val="24"/>
        </w:rPr>
        <w:t>EDUCATION</w:t>
      </w:r>
    </w:p>
    <w:p>
      <w:pPr>
        <w:tabs>
          <w:tab w:pos="10224" w:val="right"/>
        </w:tabs>
        <w:spacing w:before="120" w:after="40"/>
      </w:pPr>
      <w:r>
        <w:rPr>
          <w:b/>
          <w:sz w:val="22"/>
        </w:rPr>
        <w:t>Associate of Applied Science in Business Administration</w:t>
      </w:r>
      <w:r>
        <w:rPr>
          <w:sz w:val="22"/>
        </w:rPr>
        <w:t xml:space="preserve">  |  Austin Community College, Austin, TX</w:t>
      </w:r>
      <w:r>
        <w:rPr>
          <w:sz w:val="22"/>
        </w:rPr>
        <w:tab/>
        <w:t>2020</w:t>
      </w:r>
    </w:p>
    <w:p>
      <w:pPr>
        <w:spacing w:before="240" w:after="80"/>
        <w:pBdr>
          <w:bottom w:val="single" w:sz="12" w:space="1" w:color="1F3864"/>
        </w:pBdr>
      </w:pPr>
      <w:r>
        <w:rPr>
          <w:rFonts w:ascii="Calibri" w:hAnsi="Calibri"/>
          <w:b/>
          <w:color w:val="1F3864"/>
          <w:sz w:val="24"/>
        </w:rPr>
        <w:t>SKILLS</w:t>
      </w:r>
    </w:p>
    <w:p>
      <w:r>
        <w:rPr>
          <w:b/>
          <w:sz w:val="22"/>
        </w:rPr>
        <w:t xml:space="preserve">Skills: </w:t>
      </w:r>
      <w:r>
        <w:rPr>
          <w:sz w:val="22"/>
        </w:rPr>
        <w:t>Microsoft Word, Excel, and Outlook  •  Scheduling and calendar management  •  Data entry and record-keeping  •  Customer service  •  Written and verbal communication  •  Time management</w:t>
      </w:r>
    </w:p>
    <w:p>
      <w:pPr>
        <w:spacing w:before="280"/>
        <w:jc w:val="center"/>
      </w:pPr>
      <w:r>
        <w:rPr>
          <w:rFonts w:ascii="Calibri" w:hAnsi="Calibri"/>
          <w:color w:val="595959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